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AA" w:rsidRPr="00674BAA" w:rsidRDefault="00674BAA" w:rsidP="00674BAA">
      <w:pPr>
        <w:spacing w:before="240" w:after="120"/>
        <w:rPr>
          <w:b/>
        </w:rPr>
      </w:pPr>
      <w:r>
        <w:rPr>
          <w:b/>
        </w:rPr>
        <w:t xml:space="preserve">GRADO DI </w:t>
      </w:r>
      <w:r w:rsidRPr="00674BAA">
        <w:rPr>
          <w:b/>
        </w:rPr>
        <w:t>PARTECIPAZIONE AL PROGETTO</w:t>
      </w:r>
    </w:p>
    <w:p w:rsidR="00674BAA" w:rsidRDefault="00674BAA" w:rsidP="00674BAA">
      <w:pPr>
        <w:spacing w:after="0"/>
      </w:pPr>
      <w:r>
        <w:t>Partecipazione agli eventi del progetto, puntualità sulle scadenze, presenza alla commissione di valutazione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RIDUZIONE DELLE EMISSIONI</w:t>
      </w:r>
      <w:r>
        <w:rPr>
          <w:b/>
        </w:rPr>
        <w:t xml:space="preserve"> </w:t>
      </w:r>
      <w:r w:rsidRPr="00674BAA">
        <w:rPr>
          <w:b/>
        </w:rPr>
        <w:t>–</w:t>
      </w:r>
      <w:r w:rsidRPr="00674BAA">
        <w:rPr>
          <w:b/>
          <w:color w:val="FF0000"/>
        </w:rPr>
        <w:t>CALCOLI OBBLIGATORI!!!</w:t>
      </w:r>
    </w:p>
    <w:p w:rsidR="00674BAA" w:rsidRDefault="00674BAA" w:rsidP="00674BAA">
      <w:pPr>
        <w:spacing w:after="0"/>
      </w:pPr>
      <w:r>
        <w:t>Precisione nel calcolo dell’impronta carbonica della scuola, maggiore punteggio se il calcolo viene effettuato su più pilastri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COIN</w:t>
      </w:r>
      <w:r>
        <w:rPr>
          <w:b/>
        </w:rPr>
        <w:t>VOLGIMENTO INTERNO DELLA SCUOLA</w:t>
      </w:r>
    </w:p>
    <w:p w:rsidR="00674BAA" w:rsidRDefault="00674BAA" w:rsidP="00674BAA">
      <w:pPr>
        <w:spacing w:after="0"/>
      </w:pPr>
      <w:r>
        <w:t>% alunni partecipanti al progetto</w:t>
      </w:r>
    </w:p>
    <w:p w:rsidR="00674BAA" w:rsidRDefault="00674BAA" w:rsidP="00674BAA">
      <w:pPr>
        <w:spacing w:after="0"/>
      </w:pPr>
      <w:r>
        <w:t>% insegnanti partecipanti al progetto;</w:t>
      </w:r>
    </w:p>
    <w:p w:rsidR="00674BAA" w:rsidRDefault="00674BAA" w:rsidP="00674BAA">
      <w:pPr>
        <w:spacing w:after="0"/>
      </w:pPr>
      <w:r>
        <w:t>coinvolgimento dei collaboratori scolatici;</w:t>
      </w:r>
    </w:p>
    <w:p w:rsidR="00674BAA" w:rsidRDefault="00674BAA" w:rsidP="00674BAA">
      <w:pPr>
        <w:spacing w:after="0"/>
      </w:pPr>
      <w:r>
        <w:t>grado di partecipazione e di interesse riscontrato negli alunni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PILASTRI AFFRONTATI</w:t>
      </w:r>
    </w:p>
    <w:p w:rsidR="00674BAA" w:rsidRDefault="00674BAA" w:rsidP="00674BAA">
      <w:pPr>
        <w:spacing w:after="0"/>
      </w:pPr>
      <w:r>
        <w:t>Punteggio minimo per pilastro affrontato solo nella didattica</w:t>
      </w:r>
    </w:p>
    <w:p w:rsidR="00674BAA" w:rsidRDefault="00674BAA" w:rsidP="00674BAA">
      <w:pPr>
        <w:spacing w:after="0"/>
      </w:pPr>
      <w:r>
        <w:t>Punteggio massimo per pilastro affrontato in modo completo (indagine preliminare, calcoli, approfondimenti, azione, divulgazione)</w:t>
      </w:r>
    </w:p>
    <w:p w:rsidR="00674BAA" w:rsidRDefault="00674BAA" w:rsidP="00674BAA">
      <w:pPr>
        <w:spacing w:after="0"/>
      </w:pPr>
      <w:r>
        <w:t>Più pilastri = maggior punteggio</w:t>
      </w:r>
    </w:p>
    <w:p w:rsid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COI</w:t>
      </w:r>
      <w:r>
        <w:rPr>
          <w:b/>
        </w:rPr>
        <w:t>NVOLGIMENTO DI SOGGETTI ESTERNI</w:t>
      </w:r>
    </w:p>
    <w:p w:rsidR="00674BAA" w:rsidRPr="00674BAA" w:rsidRDefault="00674BAA" w:rsidP="00674BAA">
      <w:pPr>
        <w:spacing w:after="0"/>
      </w:pPr>
      <w:r w:rsidRPr="00674BAA">
        <w:t>Coinvolgimento delle famiglie</w:t>
      </w:r>
    </w:p>
    <w:p w:rsidR="00674BAA" w:rsidRDefault="00674BAA" w:rsidP="00674BAA">
      <w:pPr>
        <w:spacing w:after="0"/>
      </w:pPr>
      <w:r>
        <w:t>Coinvolgimento di soggetti esterni (Comune, associazioni e altre realtà del territorio, aziende, commercianti, ecc.) anche come esperti per lezioni a scuola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DIVULGAZIONE E SENSIBILIZZAZIONE  SUL TERRITORIO</w:t>
      </w:r>
    </w:p>
    <w:p w:rsidR="00674BAA" w:rsidRDefault="00674BAA" w:rsidP="00674BAA">
      <w:pPr>
        <w:spacing w:after="0"/>
      </w:pPr>
      <w:r>
        <w:t>Occasioni colte per sensibilizzare la comunità (eventi pubblici promossi dalla scuola o ai quali la scuola ha aderito)</w:t>
      </w:r>
      <w:r w:rsidR="00053731">
        <w:t xml:space="preserve">: </w:t>
      </w:r>
      <w:r w:rsidR="00053731" w:rsidRPr="00053731">
        <w:rPr>
          <w:i/>
          <w:sz w:val="20"/>
        </w:rPr>
        <w:t>si valuta l’effettiva ricaduta sulla comunità dell’evento realizzato</w:t>
      </w:r>
    </w:p>
    <w:p w:rsidR="00674BAA" w:rsidRDefault="00674BAA" w:rsidP="00674BAA">
      <w:pPr>
        <w:spacing w:after="0"/>
      </w:pPr>
      <w:r>
        <w:t>Materiali divulgativi realizzati</w:t>
      </w:r>
      <w:r w:rsidR="00053731">
        <w:t xml:space="preserve">: </w:t>
      </w:r>
      <w:r w:rsidR="00053731" w:rsidRPr="00053731">
        <w:rPr>
          <w:i/>
          <w:sz w:val="20"/>
        </w:rPr>
        <w:t>si valuta il tipo e la qualità del materiale e la sua effettiva distribuzione</w:t>
      </w:r>
    </w:p>
    <w:p w:rsidR="00674BAA" w:rsidRPr="00053731" w:rsidRDefault="00674BAA" w:rsidP="00674BAA">
      <w:pPr>
        <w:spacing w:after="0"/>
        <w:rPr>
          <w:i/>
          <w:sz w:val="20"/>
        </w:rPr>
      </w:pPr>
      <w:r>
        <w:t>Promozione del progetto e della certificazione</w:t>
      </w:r>
      <w:r w:rsidR="00053731">
        <w:t xml:space="preserve">: </w:t>
      </w:r>
      <w:r w:rsidR="00053731" w:rsidRPr="00053731">
        <w:rPr>
          <w:i/>
          <w:sz w:val="20"/>
        </w:rPr>
        <w:t>esposizione della certificazione, articoli su giornali, interviste pubblicate, ecc.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QUALITA' DELLA DIDATTICA RELATIVA ALLE TEMATICHE DEL PROGETTO</w:t>
      </w:r>
    </w:p>
    <w:p w:rsidR="00674BAA" w:rsidRDefault="00674BAA" w:rsidP="00674BAA">
      <w:pPr>
        <w:spacing w:after="0"/>
      </w:pPr>
      <w:r>
        <w:t>Materie coinvolte e argomenti approfonditi per materia</w:t>
      </w:r>
    </w:p>
    <w:p w:rsidR="00674BAA" w:rsidRDefault="00674BAA" w:rsidP="00674BAA">
      <w:pPr>
        <w:spacing w:after="0"/>
      </w:pPr>
      <w:r>
        <w:t>Materiali didattici utilizzati o prodotti</w:t>
      </w:r>
    </w:p>
    <w:p w:rsidR="00674BAA" w:rsidRDefault="00674BAA" w:rsidP="00674BAA">
      <w:pPr>
        <w:spacing w:after="0"/>
      </w:pPr>
      <w:r>
        <w:t>Integrazione del Progetto Green School con altri progetti a cui la scuola partecipa</w:t>
      </w:r>
    </w:p>
    <w:p w:rsidR="00674BAA" w:rsidRPr="00674BAA" w:rsidRDefault="00674BAA" w:rsidP="00674BAA">
      <w:pPr>
        <w:spacing w:before="240" w:after="120"/>
        <w:rPr>
          <w:b/>
        </w:rPr>
      </w:pPr>
      <w:r w:rsidRPr="00674BAA">
        <w:rPr>
          <w:b/>
        </w:rPr>
        <w:t>AMPLIAMENTO E CONSOLIDAMENTO</w:t>
      </w:r>
    </w:p>
    <w:p w:rsidR="00674BAA" w:rsidRPr="00053731" w:rsidRDefault="00674BAA" w:rsidP="00674BAA">
      <w:pPr>
        <w:spacing w:after="0"/>
        <w:rPr>
          <w:i/>
          <w:sz w:val="20"/>
        </w:rPr>
      </w:pPr>
      <w:r w:rsidRPr="00674BAA">
        <w:rPr>
          <w:b/>
        </w:rPr>
        <w:t>Ampliamento</w:t>
      </w:r>
      <w:r>
        <w:t xml:space="preserve">: </w:t>
      </w:r>
      <w:r w:rsidRPr="00053731">
        <w:rPr>
          <w:i/>
          <w:sz w:val="20"/>
        </w:rPr>
        <w:t>classi e docenti partecipanti in più, nuove attività per consolidare i pilastri già fatti, nuovi pilastri</w:t>
      </w:r>
    </w:p>
    <w:p w:rsidR="00674BAA" w:rsidRDefault="00674BAA" w:rsidP="00674BAA">
      <w:pPr>
        <w:spacing w:after="0"/>
      </w:pPr>
      <w:r w:rsidRPr="00674BAA">
        <w:rPr>
          <w:b/>
        </w:rPr>
        <w:t>Trasmissione interna</w:t>
      </w:r>
      <w:r>
        <w:t xml:space="preserve">: </w:t>
      </w:r>
      <w:r w:rsidRPr="00053731">
        <w:rPr>
          <w:i/>
          <w:sz w:val="20"/>
        </w:rPr>
        <w:t>alunni coinvolti nella trasmissione interna,  qualità e originalità della trasmissione delle regole e attività degli anni precedenti</w:t>
      </w:r>
    </w:p>
    <w:p w:rsidR="00674BAA" w:rsidRDefault="00674BAA" w:rsidP="00674BAA">
      <w:pPr>
        <w:spacing w:after="0"/>
      </w:pPr>
      <w:r w:rsidRPr="00674BAA">
        <w:rPr>
          <w:b/>
        </w:rPr>
        <w:t>Consolidamento e strutturazione delle attività Green School</w:t>
      </w:r>
      <w:r>
        <w:t xml:space="preserve">: </w:t>
      </w:r>
      <w:r w:rsidRPr="00053731">
        <w:rPr>
          <w:i/>
          <w:sz w:val="20"/>
        </w:rPr>
        <w:t>le azioni Green stanno diventando prassi acquisite e caratterizzanti la scuola?</w:t>
      </w:r>
    </w:p>
    <w:p w:rsidR="00053731" w:rsidRPr="00053731" w:rsidRDefault="00053731" w:rsidP="00053731">
      <w:pPr>
        <w:spacing w:before="240" w:after="120"/>
        <w:rPr>
          <w:b/>
        </w:rPr>
      </w:pPr>
      <w:r>
        <w:rPr>
          <w:b/>
        </w:rPr>
        <w:t>ORIGINALITA' E PRECISIONE</w:t>
      </w:r>
      <w:bookmarkStart w:id="0" w:name="_GoBack"/>
      <w:bookmarkEnd w:id="0"/>
    </w:p>
    <w:p w:rsidR="001C5FF3" w:rsidRDefault="00674BAA" w:rsidP="00674BAA">
      <w:pPr>
        <w:spacing w:after="0"/>
      </w:pPr>
      <w:r>
        <w:t>Azione declinata in modo originale; qualità e chiarezza del materiale inviato al fine di creare una rete informativa di sostenibilità</w:t>
      </w:r>
      <w:r w:rsidR="00AC47DF">
        <w:t>.</w:t>
      </w:r>
    </w:p>
    <w:sectPr w:rsidR="001C5FF3" w:rsidSect="0005373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AA"/>
    <w:rsid w:val="00053731"/>
    <w:rsid w:val="001C5FF3"/>
    <w:rsid w:val="00674BAA"/>
    <w:rsid w:val="00AC47DF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2017-09-22T09:33:00Z</dcterms:created>
  <dcterms:modified xsi:type="dcterms:W3CDTF">2017-09-27T12:14:00Z</dcterms:modified>
</cp:coreProperties>
</file>